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7A" w:rsidRDefault="00AF2DEF" w:rsidP="0089054E">
      <w:pPr>
        <w:pStyle w:val="Titre3"/>
        <w:jc w:val="center"/>
      </w:pPr>
      <w:r>
        <w:rPr>
          <w:rFonts w:cs="Times New Roman"/>
          <w:b w:val="0"/>
          <w:bCs w:val="0"/>
          <w:noProof/>
          <w:sz w:val="16"/>
          <w:szCs w:val="16"/>
          <w:u w:val="non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6696075" cy="1266825"/>
            <wp:effectExtent l="0" t="0" r="9525" b="9525"/>
            <wp:wrapNone/>
            <wp:docPr id="2" name="Image 1" descr="D:\lompre\Documents\Documents de travail\A RANGER\bandeau MTM\bandeau_detoure_dro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lompre\Documents\Documents de travail\A RANGER\bandeau MTM\bandeau_detoure_droi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7A" w:rsidRDefault="00D46E7A" w:rsidP="0089054E">
      <w:pPr>
        <w:pStyle w:val="Titre3"/>
        <w:jc w:val="center"/>
      </w:pPr>
    </w:p>
    <w:p w:rsidR="00D3632F" w:rsidRDefault="00D3632F">
      <w:pPr>
        <w:rPr>
          <w:rFonts w:ascii="Times New Roman" w:hAnsi="Times New Roman"/>
          <w:szCs w:val="22"/>
        </w:rPr>
      </w:pPr>
    </w:p>
    <w:p w:rsidR="0074497F" w:rsidRDefault="0074497F">
      <w:pPr>
        <w:rPr>
          <w:rFonts w:ascii="Times New Roman" w:hAnsi="Times New Roman"/>
          <w:szCs w:val="22"/>
        </w:rPr>
      </w:pPr>
    </w:p>
    <w:p w:rsidR="000D4A4E" w:rsidRDefault="000D4A4E" w:rsidP="00B0699C">
      <w:pPr>
        <w:pStyle w:val="Titre2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Session « p</w:t>
      </w:r>
      <w:r w:rsidR="0074497F" w:rsidRPr="00FB2439">
        <w:rPr>
          <w:sz w:val="32"/>
          <w:szCs w:val="32"/>
        </w:rPr>
        <w:t>oster</w:t>
      </w:r>
      <w:r>
        <w:rPr>
          <w:sz w:val="32"/>
          <w:szCs w:val="32"/>
        </w:rPr>
        <w:t>s et démonstrateurs »</w:t>
      </w:r>
    </w:p>
    <w:p w:rsidR="00585E22" w:rsidRDefault="0074497F" w:rsidP="00B0699C">
      <w:pPr>
        <w:pStyle w:val="Titre2"/>
        <w:spacing w:before="0" w:after="0"/>
        <w:jc w:val="center"/>
        <w:rPr>
          <w:sz w:val="32"/>
          <w:szCs w:val="32"/>
        </w:rPr>
      </w:pPr>
      <w:r w:rsidRPr="00FB2439">
        <w:rPr>
          <w:sz w:val="32"/>
          <w:szCs w:val="32"/>
        </w:rPr>
        <w:t xml:space="preserve"> </w:t>
      </w:r>
      <w:r w:rsidR="00BC2DEF">
        <w:rPr>
          <w:sz w:val="32"/>
          <w:szCs w:val="32"/>
        </w:rPr>
        <w:t>10</w:t>
      </w:r>
      <w:r w:rsidRPr="00FB2439">
        <w:rPr>
          <w:sz w:val="32"/>
          <w:szCs w:val="32"/>
          <w:vertAlign w:val="superscript"/>
        </w:rPr>
        <w:t>ème</w:t>
      </w:r>
      <w:r w:rsidRPr="00FB2439">
        <w:rPr>
          <w:sz w:val="32"/>
          <w:szCs w:val="32"/>
        </w:rPr>
        <w:t xml:space="preserve"> </w:t>
      </w:r>
      <w:r w:rsidR="000C54CC" w:rsidRPr="00FB2439">
        <w:rPr>
          <w:sz w:val="32"/>
          <w:szCs w:val="32"/>
        </w:rPr>
        <w:t>réunion</w:t>
      </w:r>
      <w:r w:rsidRPr="00FB2439">
        <w:rPr>
          <w:sz w:val="32"/>
          <w:szCs w:val="32"/>
        </w:rPr>
        <w:t xml:space="preserve"> annue</w:t>
      </w:r>
      <w:r w:rsidR="000C54CC" w:rsidRPr="00FB2439">
        <w:rPr>
          <w:sz w:val="32"/>
          <w:szCs w:val="32"/>
        </w:rPr>
        <w:t>l</w:t>
      </w:r>
      <w:r w:rsidRPr="00FB2439">
        <w:rPr>
          <w:sz w:val="32"/>
          <w:szCs w:val="32"/>
        </w:rPr>
        <w:t>l</w:t>
      </w:r>
      <w:r w:rsidR="000C54CC" w:rsidRPr="00FB2439">
        <w:rPr>
          <w:sz w:val="32"/>
          <w:szCs w:val="32"/>
        </w:rPr>
        <w:t>e</w:t>
      </w:r>
      <w:r w:rsidRPr="00FB2439">
        <w:rPr>
          <w:sz w:val="32"/>
          <w:szCs w:val="32"/>
        </w:rPr>
        <w:t xml:space="preserve"> de l’ITS</w:t>
      </w:r>
      <w:r w:rsidR="00585E22">
        <w:rPr>
          <w:sz w:val="32"/>
          <w:szCs w:val="32"/>
        </w:rPr>
        <w:t xml:space="preserve"> </w:t>
      </w:r>
    </w:p>
    <w:p w:rsidR="0074497F" w:rsidRPr="00FB2439" w:rsidRDefault="00BC2DEF" w:rsidP="00B0699C">
      <w:pPr>
        <w:pStyle w:val="Titre2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CE4AA7">
        <w:rPr>
          <w:sz w:val="32"/>
          <w:szCs w:val="32"/>
        </w:rPr>
        <w:t>-</w:t>
      </w:r>
      <w:r>
        <w:rPr>
          <w:sz w:val="32"/>
          <w:szCs w:val="32"/>
        </w:rPr>
        <w:t>7</w:t>
      </w:r>
      <w:r w:rsidR="00CE4AA7">
        <w:rPr>
          <w:sz w:val="32"/>
          <w:szCs w:val="32"/>
        </w:rPr>
        <w:t xml:space="preserve"> </w:t>
      </w:r>
      <w:r>
        <w:rPr>
          <w:sz w:val="32"/>
          <w:szCs w:val="32"/>
        </w:rPr>
        <w:t>novembr</w:t>
      </w:r>
      <w:r w:rsidR="00CE4AA7">
        <w:rPr>
          <w:sz w:val="32"/>
          <w:szCs w:val="32"/>
        </w:rPr>
        <w:t>e 201</w:t>
      </w:r>
      <w:r>
        <w:rPr>
          <w:sz w:val="32"/>
          <w:szCs w:val="32"/>
        </w:rPr>
        <w:t>8</w:t>
      </w:r>
    </w:p>
    <w:p w:rsidR="0074497F" w:rsidRDefault="0074497F" w:rsidP="00B0699C"/>
    <w:p w:rsidR="0074497F" w:rsidRPr="000D4A4E" w:rsidRDefault="000D4A4E" w:rsidP="00B0699C">
      <w:pPr>
        <w:jc w:val="center"/>
        <w:rPr>
          <w:b/>
          <w:i/>
          <w:color w:val="669900"/>
          <w:sz w:val="32"/>
          <w:szCs w:val="32"/>
        </w:rPr>
      </w:pPr>
      <w:r w:rsidRPr="000D4A4E">
        <w:rPr>
          <w:b/>
          <w:i/>
          <w:color w:val="669900"/>
          <w:sz w:val="32"/>
          <w:szCs w:val="32"/>
        </w:rPr>
        <w:t>Formulaire de soumission</w:t>
      </w:r>
    </w:p>
    <w:p w:rsidR="0074497F" w:rsidRDefault="0074497F" w:rsidP="0074497F">
      <w:pPr>
        <w:rPr>
          <w:sz w:val="20"/>
          <w:szCs w:val="28"/>
        </w:rPr>
      </w:pPr>
    </w:p>
    <w:p w:rsidR="00BA147A" w:rsidRPr="00B0699C" w:rsidRDefault="00BA147A" w:rsidP="00BA147A">
      <w:pPr>
        <w:ind w:left="360"/>
        <w:rPr>
          <w:snapToGrid w:val="0"/>
          <w:szCs w:val="22"/>
        </w:rPr>
      </w:pPr>
      <w:r w:rsidRPr="00B0699C">
        <w:rPr>
          <w:snapToGrid w:val="0"/>
          <w:szCs w:val="22"/>
        </w:rPr>
        <w:t xml:space="preserve">L'acceptation des posters </w:t>
      </w:r>
      <w:r w:rsidR="000D4A4E" w:rsidRPr="00B0699C">
        <w:rPr>
          <w:snapToGrid w:val="0"/>
          <w:szCs w:val="22"/>
        </w:rPr>
        <w:t xml:space="preserve">et des démonstrateurs </w:t>
      </w:r>
      <w:r w:rsidRPr="00B0699C">
        <w:rPr>
          <w:snapToGrid w:val="0"/>
          <w:szCs w:val="22"/>
        </w:rPr>
        <w:t>est soumise à l’appréciation du collège des conseillers scientifiques de l'ITMO TS</w:t>
      </w:r>
    </w:p>
    <w:p w:rsidR="00BA147A" w:rsidRPr="00B0699C" w:rsidRDefault="00BA147A" w:rsidP="00BA147A">
      <w:pPr>
        <w:ind w:left="360"/>
        <w:rPr>
          <w:snapToGrid w:val="0"/>
          <w:szCs w:val="22"/>
        </w:rPr>
      </w:pPr>
    </w:p>
    <w:p w:rsidR="00BA147A" w:rsidRPr="00B0699C" w:rsidRDefault="00BA147A" w:rsidP="002D3B82">
      <w:pPr>
        <w:ind w:left="360"/>
        <w:rPr>
          <w:b/>
          <w:snapToGrid w:val="0"/>
          <w:color w:val="669900"/>
          <w:szCs w:val="22"/>
        </w:rPr>
      </w:pPr>
      <w:r w:rsidRPr="00B0699C">
        <w:rPr>
          <w:snapToGrid w:val="0"/>
          <w:szCs w:val="22"/>
        </w:rPr>
        <w:t xml:space="preserve">Merci de faire parvenir à </w:t>
      </w:r>
      <w:hyperlink r:id="rId7" w:history="1">
        <w:r w:rsidR="00585E22" w:rsidRPr="00B0699C">
          <w:rPr>
            <w:rStyle w:val="Lienhypertexte"/>
            <w:snapToGrid w:val="0"/>
            <w:szCs w:val="22"/>
          </w:rPr>
          <w:t xml:space="preserve">Franck </w:t>
        </w:r>
        <w:proofErr w:type="spellStart"/>
        <w:r w:rsidR="00585E22" w:rsidRPr="00B0699C">
          <w:rPr>
            <w:rStyle w:val="Lienhypertexte"/>
            <w:snapToGrid w:val="0"/>
            <w:szCs w:val="22"/>
          </w:rPr>
          <w:t>Lethimonnier</w:t>
        </w:r>
        <w:proofErr w:type="spellEnd"/>
      </w:hyperlink>
      <w:r w:rsidR="00BC2DEF" w:rsidRPr="00B0699C">
        <w:rPr>
          <w:snapToGrid w:val="0"/>
          <w:szCs w:val="22"/>
        </w:rPr>
        <w:t xml:space="preserve">, </w:t>
      </w:r>
      <w:hyperlink r:id="rId8" w:history="1">
        <w:r w:rsidR="00585E22" w:rsidRPr="00B0699C">
          <w:rPr>
            <w:rStyle w:val="Lienhypertexte"/>
            <w:snapToGrid w:val="0"/>
            <w:szCs w:val="22"/>
          </w:rPr>
          <w:t>Marie-Thérèse Ménager</w:t>
        </w:r>
      </w:hyperlink>
      <w:r w:rsidR="00BC2DEF" w:rsidRPr="00B0699C">
        <w:rPr>
          <w:snapToGrid w:val="0"/>
          <w:szCs w:val="22"/>
        </w:rPr>
        <w:t xml:space="preserve"> et </w:t>
      </w:r>
      <w:hyperlink r:id="rId9" w:history="1">
        <w:r w:rsidR="00BC2DEF" w:rsidRPr="00B0699C">
          <w:rPr>
            <w:rStyle w:val="Lienhypertexte"/>
            <w:snapToGrid w:val="0"/>
            <w:szCs w:val="22"/>
          </w:rPr>
          <w:t xml:space="preserve">Yves </w:t>
        </w:r>
        <w:proofErr w:type="spellStart"/>
        <w:r w:rsidR="00BC2DEF" w:rsidRPr="00B0699C">
          <w:rPr>
            <w:rStyle w:val="Lienhypertexte"/>
            <w:snapToGrid w:val="0"/>
            <w:szCs w:val="22"/>
          </w:rPr>
          <w:t>Rémond</w:t>
        </w:r>
        <w:proofErr w:type="spellEnd"/>
      </w:hyperlink>
      <w:r w:rsidR="00585E22" w:rsidRPr="00B0699C">
        <w:rPr>
          <w:snapToGrid w:val="0"/>
          <w:szCs w:val="22"/>
        </w:rPr>
        <w:t xml:space="preserve"> </w:t>
      </w:r>
      <w:r w:rsidRPr="00B0699C">
        <w:rPr>
          <w:snapToGrid w:val="0"/>
          <w:szCs w:val="22"/>
        </w:rPr>
        <w:t xml:space="preserve">le formulaire ci-joint renseigné pour le </w:t>
      </w:r>
      <w:r w:rsidR="004E6972">
        <w:rPr>
          <w:b/>
          <w:snapToGrid w:val="0"/>
          <w:color w:val="669900"/>
          <w:szCs w:val="22"/>
        </w:rPr>
        <w:t xml:space="preserve">24 </w:t>
      </w:r>
      <w:r w:rsidR="00BC2DEF" w:rsidRPr="00B0699C">
        <w:rPr>
          <w:b/>
          <w:snapToGrid w:val="0"/>
          <w:color w:val="669900"/>
          <w:szCs w:val="22"/>
        </w:rPr>
        <w:t>octo</w:t>
      </w:r>
      <w:r w:rsidR="00CE4AA7" w:rsidRPr="00B0699C">
        <w:rPr>
          <w:b/>
          <w:snapToGrid w:val="0"/>
          <w:color w:val="669900"/>
          <w:szCs w:val="22"/>
        </w:rPr>
        <w:t>bre 201</w:t>
      </w:r>
      <w:r w:rsidR="00BC2DEF" w:rsidRPr="00B0699C">
        <w:rPr>
          <w:b/>
          <w:snapToGrid w:val="0"/>
          <w:color w:val="669900"/>
          <w:szCs w:val="22"/>
        </w:rPr>
        <w:t>8</w:t>
      </w: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>Une sélection des posters</w:t>
      </w:r>
      <w:r w:rsidR="00753564" w:rsidRPr="00B0699C">
        <w:rPr>
          <w:b/>
          <w:snapToGrid w:val="0"/>
          <w:szCs w:val="22"/>
        </w:rPr>
        <w:t xml:space="preserve"> et démonstrateurs </w:t>
      </w:r>
      <w:r w:rsidRPr="00B0699C">
        <w:rPr>
          <w:b/>
          <w:snapToGrid w:val="0"/>
          <w:szCs w:val="22"/>
        </w:rPr>
        <w:t xml:space="preserve">reçus sera </w:t>
      </w:r>
      <w:proofErr w:type="gramStart"/>
      <w:r w:rsidRPr="00B0699C">
        <w:rPr>
          <w:b/>
          <w:snapToGrid w:val="0"/>
          <w:szCs w:val="22"/>
        </w:rPr>
        <w:t>effectuée</w:t>
      </w:r>
      <w:proofErr w:type="gramEnd"/>
      <w:r w:rsidRPr="00B0699C">
        <w:rPr>
          <w:b/>
          <w:snapToGrid w:val="0"/>
          <w:szCs w:val="22"/>
        </w:rPr>
        <w:t xml:space="preserve"> pour présentation flash,</w:t>
      </w:r>
      <w:r w:rsidRPr="00B0699C">
        <w:rPr>
          <w:szCs w:val="22"/>
        </w:rPr>
        <w:t xml:space="preserve"> </w:t>
      </w:r>
      <w:r w:rsidRPr="00B0699C">
        <w:rPr>
          <w:b/>
          <w:snapToGrid w:val="0"/>
          <w:szCs w:val="22"/>
        </w:rPr>
        <w:t xml:space="preserve">le retour aux auteurs est prévu le </w:t>
      </w:r>
      <w:r w:rsidRPr="00B0699C">
        <w:rPr>
          <w:b/>
          <w:snapToGrid w:val="0"/>
          <w:color w:val="669900"/>
          <w:szCs w:val="22"/>
        </w:rPr>
        <w:t xml:space="preserve"> </w:t>
      </w:r>
      <w:r w:rsidR="004E6972">
        <w:rPr>
          <w:b/>
          <w:snapToGrid w:val="0"/>
          <w:color w:val="669900"/>
          <w:szCs w:val="22"/>
        </w:rPr>
        <w:t xml:space="preserve">25 </w:t>
      </w:r>
      <w:r w:rsidRPr="00B0699C">
        <w:rPr>
          <w:b/>
          <w:snapToGrid w:val="0"/>
          <w:color w:val="669900"/>
          <w:szCs w:val="22"/>
        </w:rPr>
        <w:t>octobre 2018</w:t>
      </w:r>
      <w:r w:rsidRPr="00B0699C">
        <w:rPr>
          <w:b/>
          <w:snapToGrid w:val="0"/>
          <w:szCs w:val="22"/>
        </w:rPr>
        <w:t>.</w:t>
      </w: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 xml:space="preserve"> </w:t>
      </w: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 xml:space="preserve">Les fichiers PDF des posters devront être envoyés avant le </w:t>
      </w:r>
      <w:r w:rsidRPr="00B0699C">
        <w:rPr>
          <w:b/>
          <w:snapToGrid w:val="0"/>
          <w:color w:val="669900"/>
          <w:szCs w:val="22"/>
        </w:rPr>
        <w:t>2</w:t>
      </w:r>
      <w:r w:rsidR="004E6972">
        <w:rPr>
          <w:b/>
          <w:snapToGrid w:val="0"/>
          <w:color w:val="669900"/>
          <w:szCs w:val="22"/>
        </w:rPr>
        <w:t>8</w:t>
      </w:r>
      <w:bookmarkStart w:id="0" w:name="_GoBack"/>
      <w:bookmarkEnd w:id="0"/>
      <w:r w:rsidRPr="00B0699C">
        <w:rPr>
          <w:b/>
          <w:snapToGrid w:val="0"/>
          <w:color w:val="669900"/>
          <w:szCs w:val="22"/>
        </w:rPr>
        <w:t xml:space="preserve"> octobre 2018</w:t>
      </w:r>
      <w:r w:rsidRPr="00B0699C">
        <w:rPr>
          <w:b/>
          <w:snapToGrid w:val="0"/>
          <w:szCs w:val="22"/>
        </w:rPr>
        <w:t xml:space="preserve">. </w:t>
      </w:r>
    </w:p>
    <w:p w:rsidR="00753564" w:rsidRPr="00B0699C" w:rsidRDefault="00753564" w:rsidP="002D3B82">
      <w:pPr>
        <w:ind w:left="360"/>
        <w:rPr>
          <w:b/>
          <w:snapToGrid w:val="0"/>
          <w:szCs w:val="22"/>
        </w:rPr>
      </w:pP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>Un prix du meilleur poster</w:t>
      </w:r>
      <w:r w:rsidR="00753564" w:rsidRPr="00B0699C">
        <w:rPr>
          <w:b/>
          <w:snapToGrid w:val="0"/>
          <w:szCs w:val="22"/>
        </w:rPr>
        <w:t xml:space="preserve"> et/ou démonstrateur</w:t>
      </w:r>
      <w:r w:rsidRPr="00B0699C">
        <w:rPr>
          <w:b/>
          <w:snapToGrid w:val="0"/>
          <w:szCs w:val="22"/>
        </w:rPr>
        <w:t xml:space="preserve"> sera attribué pendant la rencontre.</w:t>
      </w:r>
    </w:p>
    <w:p w:rsidR="00BC2DEF" w:rsidRPr="00B0699C" w:rsidRDefault="00BC2DEF" w:rsidP="002D3B82">
      <w:pPr>
        <w:ind w:left="360"/>
        <w:rPr>
          <w:snapToGrid w:val="0"/>
          <w:szCs w:val="22"/>
        </w:rPr>
      </w:pPr>
    </w:p>
    <w:p w:rsidR="00BA147A" w:rsidRPr="00B0699C" w:rsidRDefault="000D4A4E" w:rsidP="00BA147A">
      <w:pPr>
        <w:ind w:left="360"/>
        <w:rPr>
          <w:b/>
          <w:i/>
          <w:color w:val="669900"/>
          <w:szCs w:val="22"/>
        </w:rPr>
      </w:pPr>
      <w:r w:rsidRPr="00B0699C">
        <w:rPr>
          <w:b/>
          <w:i/>
          <w:color w:val="669900"/>
          <w:szCs w:val="22"/>
        </w:rPr>
        <w:t xml:space="preserve">Poster : </w:t>
      </w:r>
    </w:p>
    <w:p w:rsidR="000D4A4E" w:rsidRPr="00B0699C" w:rsidRDefault="000D4A4E" w:rsidP="00BA147A">
      <w:pPr>
        <w:ind w:left="360"/>
        <w:rPr>
          <w:b/>
          <w:snapToGrid w:val="0"/>
          <w:color w:val="669900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738"/>
      </w:tblGrid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Titre du Poster 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Auteurs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Coordonnées du laboratoire principal 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084A80" w:rsidRPr="00B0699C" w:rsidTr="00E12015">
        <w:tc>
          <w:tcPr>
            <w:tcW w:w="3600" w:type="dxa"/>
          </w:tcPr>
          <w:p w:rsidR="00084A80" w:rsidRPr="00B0699C" w:rsidRDefault="00084A80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Liste des laboratoires/entreprises partenaires</w:t>
            </w:r>
          </w:p>
        </w:tc>
        <w:tc>
          <w:tcPr>
            <w:tcW w:w="5738" w:type="dxa"/>
          </w:tcPr>
          <w:p w:rsidR="00084A80" w:rsidRPr="00B0699C" w:rsidRDefault="00084A80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585E22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Email </w:t>
            </w:r>
            <w:r w:rsidR="00BA147A" w:rsidRPr="00B0699C">
              <w:rPr>
                <w:snapToGrid w:val="0"/>
                <w:szCs w:val="22"/>
              </w:rPr>
              <w:t>de l'auteur principal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Résumé de 200 à 300 mots</w:t>
            </w:r>
          </w:p>
          <w:p w:rsidR="00BA147A" w:rsidRPr="007C324C" w:rsidRDefault="00585E22" w:rsidP="0074497F">
            <w:pPr>
              <w:rPr>
                <w:i/>
                <w:snapToGrid w:val="0"/>
                <w:color w:val="A6A6A6"/>
                <w:szCs w:val="22"/>
              </w:rPr>
            </w:pPr>
            <w:r w:rsidRPr="00B0699C">
              <w:rPr>
                <w:i/>
                <w:snapToGrid w:val="0"/>
                <w:color w:val="A6A6A6"/>
                <w:szCs w:val="22"/>
              </w:rPr>
              <w:t>En français ou en anglais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Mots clés 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</w:tbl>
    <w:p w:rsidR="00B0699C" w:rsidRPr="00B0699C" w:rsidRDefault="00B0699C" w:rsidP="00540A1E">
      <w:pPr>
        <w:ind w:left="360"/>
        <w:rPr>
          <w:b/>
          <w:i/>
          <w:snapToGrid w:val="0"/>
          <w:color w:val="669900"/>
          <w:szCs w:val="22"/>
        </w:rPr>
      </w:pPr>
    </w:p>
    <w:p w:rsidR="00540A1E" w:rsidRPr="00B0699C" w:rsidRDefault="00B0699C" w:rsidP="00540A1E">
      <w:pPr>
        <w:ind w:left="360"/>
        <w:rPr>
          <w:snapToGrid w:val="0"/>
          <w:szCs w:val="22"/>
        </w:rPr>
      </w:pPr>
      <w:r w:rsidRPr="00B0699C">
        <w:rPr>
          <w:b/>
          <w:i/>
          <w:snapToGrid w:val="0"/>
          <w:color w:val="669900"/>
          <w:szCs w:val="22"/>
        </w:rPr>
        <w:t>Diffusion</w:t>
      </w:r>
      <w:r w:rsidR="00540A1E" w:rsidRPr="00B0699C">
        <w:rPr>
          <w:snapToGrid w:val="0"/>
          <w:szCs w:val="22"/>
        </w:rPr>
        <w:t xml:space="preserve"> : Les posters seront déposés sur le site </w:t>
      </w:r>
      <w:r w:rsidR="00585E22" w:rsidRPr="00B0699C">
        <w:rPr>
          <w:snapToGrid w:val="0"/>
          <w:szCs w:val="22"/>
        </w:rPr>
        <w:t>de l’</w:t>
      </w:r>
      <w:hyperlink r:id="rId10" w:history="1">
        <w:r w:rsidR="00585E22" w:rsidRPr="00B0699C">
          <w:rPr>
            <w:rStyle w:val="Lienhypertexte"/>
            <w:snapToGrid w:val="0"/>
            <w:szCs w:val="22"/>
          </w:rPr>
          <w:t>ITMO TS</w:t>
        </w:r>
      </w:hyperlink>
      <w:r w:rsidR="00585E22" w:rsidRPr="00B0699C">
        <w:rPr>
          <w:snapToGrid w:val="0"/>
          <w:szCs w:val="22"/>
        </w:rPr>
        <w:t xml:space="preserve"> </w:t>
      </w:r>
      <w:r w:rsidR="00540A1E" w:rsidRPr="00B0699C">
        <w:rPr>
          <w:snapToGrid w:val="0"/>
          <w:szCs w:val="22"/>
        </w:rPr>
        <w:t>et accessibles pour les membres de la communauté scientifique Techno de santé (accès avec login et mot de passe).</w:t>
      </w:r>
    </w:p>
    <w:p w:rsidR="00540A1E" w:rsidRPr="00B0699C" w:rsidRDefault="00540A1E" w:rsidP="0074497F">
      <w:pPr>
        <w:ind w:left="360"/>
        <w:rPr>
          <w:snapToGrid w:val="0"/>
          <w:szCs w:val="22"/>
        </w:rPr>
      </w:pPr>
    </w:p>
    <w:p w:rsidR="000D4A4E" w:rsidRPr="00B0699C" w:rsidRDefault="000D4A4E" w:rsidP="000D4A4E">
      <w:pPr>
        <w:ind w:left="360"/>
        <w:rPr>
          <w:b/>
          <w:i/>
          <w:color w:val="669900"/>
          <w:szCs w:val="22"/>
        </w:rPr>
      </w:pPr>
      <w:r w:rsidRPr="00B0699C">
        <w:rPr>
          <w:b/>
          <w:i/>
          <w:color w:val="669900"/>
          <w:szCs w:val="22"/>
        </w:rPr>
        <w:t xml:space="preserve">Démonstrateur : </w:t>
      </w:r>
    </w:p>
    <w:p w:rsidR="000D4A4E" w:rsidRPr="00B0699C" w:rsidRDefault="000D4A4E" w:rsidP="000D4A4E">
      <w:pPr>
        <w:ind w:left="360"/>
        <w:rPr>
          <w:b/>
          <w:snapToGrid w:val="0"/>
          <w:color w:val="669900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5587"/>
      </w:tblGrid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Type de démonstrateur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540A1E" w:rsidRPr="00B0699C" w:rsidTr="007C324C">
        <w:tc>
          <w:tcPr>
            <w:tcW w:w="3751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Domaine d’application</w:t>
            </w:r>
          </w:p>
        </w:tc>
        <w:tc>
          <w:tcPr>
            <w:tcW w:w="5587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540A1E" w:rsidRPr="00B0699C" w:rsidTr="007C324C">
        <w:tc>
          <w:tcPr>
            <w:tcW w:w="3751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Durée de la présentation </w:t>
            </w:r>
          </w:p>
        </w:tc>
        <w:tc>
          <w:tcPr>
            <w:tcW w:w="5587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F10FB3" w:rsidRPr="00B0699C" w:rsidTr="007C324C">
        <w:tc>
          <w:tcPr>
            <w:tcW w:w="3751" w:type="dxa"/>
            <w:vAlign w:val="center"/>
          </w:tcPr>
          <w:p w:rsidR="00F10FB3" w:rsidRPr="00B0699C" w:rsidRDefault="00F10FB3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Espace et matériel requis (table, …)</w:t>
            </w:r>
          </w:p>
        </w:tc>
        <w:tc>
          <w:tcPr>
            <w:tcW w:w="5587" w:type="dxa"/>
            <w:vAlign w:val="center"/>
          </w:tcPr>
          <w:p w:rsidR="00F10FB3" w:rsidRPr="00B0699C" w:rsidRDefault="00F10FB3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Auteurs</w:t>
            </w:r>
            <w:r w:rsidR="00540A1E" w:rsidRPr="00B0699C">
              <w:rPr>
                <w:snapToGrid w:val="0"/>
                <w:szCs w:val="22"/>
              </w:rPr>
              <w:t xml:space="preserve"> du démonstrateur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Coordonnées du laboratoire principal 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Adresse de messagerie de l'auteur 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Résumé de 200 à 300 mots</w:t>
            </w:r>
          </w:p>
          <w:p w:rsidR="000D4A4E" w:rsidRPr="007C324C" w:rsidRDefault="00585E22" w:rsidP="00585E22">
            <w:pPr>
              <w:jc w:val="left"/>
              <w:rPr>
                <w:i/>
                <w:snapToGrid w:val="0"/>
                <w:color w:val="A6A6A6"/>
                <w:szCs w:val="22"/>
              </w:rPr>
            </w:pPr>
            <w:r w:rsidRPr="00B0699C">
              <w:rPr>
                <w:i/>
                <w:snapToGrid w:val="0"/>
                <w:color w:val="A6A6A6"/>
                <w:szCs w:val="22"/>
              </w:rPr>
              <w:t>En français ou en anglais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Mots clés 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</w:tbl>
    <w:p w:rsidR="0074497F" w:rsidRPr="00B0699C" w:rsidRDefault="0074497F" w:rsidP="00F10FB3">
      <w:pPr>
        <w:rPr>
          <w:rFonts w:ascii="Times New Roman" w:hAnsi="Times New Roman"/>
          <w:szCs w:val="22"/>
        </w:rPr>
      </w:pPr>
    </w:p>
    <w:sectPr w:rsidR="0074497F" w:rsidRPr="00B0699C" w:rsidSect="00D3632F">
      <w:pgSz w:w="11906" w:h="16838"/>
      <w:pgMar w:top="1134" w:right="1106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1A85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6F366E"/>
    <w:multiLevelType w:val="multilevel"/>
    <w:tmpl w:val="C8D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A051D3"/>
    <w:multiLevelType w:val="hybridMultilevel"/>
    <w:tmpl w:val="BEA0B6BE"/>
    <w:lvl w:ilvl="0" w:tplc="FF305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2"/>
    <w:rsid w:val="0003322A"/>
    <w:rsid w:val="00061045"/>
    <w:rsid w:val="00067BE5"/>
    <w:rsid w:val="00084A80"/>
    <w:rsid w:val="000C54CC"/>
    <w:rsid w:val="000D4A4E"/>
    <w:rsid w:val="000F5CC5"/>
    <w:rsid w:val="00146E6A"/>
    <w:rsid w:val="00180C64"/>
    <w:rsid w:val="00187C4D"/>
    <w:rsid w:val="00194394"/>
    <w:rsid w:val="001C5391"/>
    <w:rsid w:val="001F774B"/>
    <w:rsid w:val="0022284A"/>
    <w:rsid w:val="00225A89"/>
    <w:rsid w:val="00234EEE"/>
    <w:rsid w:val="002367AE"/>
    <w:rsid w:val="002471B4"/>
    <w:rsid w:val="002618B6"/>
    <w:rsid w:val="002867C5"/>
    <w:rsid w:val="002C0CBE"/>
    <w:rsid w:val="002D3B82"/>
    <w:rsid w:val="002E7208"/>
    <w:rsid w:val="003105AE"/>
    <w:rsid w:val="00312A42"/>
    <w:rsid w:val="0032346A"/>
    <w:rsid w:val="00387CE1"/>
    <w:rsid w:val="003B54BA"/>
    <w:rsid w:val="00452E6A"/>
    <w:rsid w:val="00456ED2"/>
    <w:rsid w:val="00483541"/>
    <w:rsid w:val="00490B52"/>
    <w:rsid w:val="004B4C5C"/>
    <w:rsid w:val="004E0D6E"/>
    <w:rsid w:val="004E6972"/>
    <w:rsid w:val="00535866"/>
    <w:rsid w:val="00540A1E"/>
    <w:rsid w:val="00541922"/>
    <w:rsid w:val="0058081D"/>
    <w:rsid w:val="00585E22"/>
    <w:rsid w:val="005A683B"/>
    <w:rsid w:val="005A7F6A"/>
    <w:rsid w:val="005D15D3"/>
    <w:rsid w:val="005F07AF"/>
    <w:rsid w:val="0061103D"/>
    <w:rsid w:val="00615D68"/>
    <w:rsid w:val="006377C1"/>
    <w:rsid w:val="00663719"/>
    <w:rsid w:val="0067338A"/>
    <w:rsid w:val="00682D56"/>
    <w:rsid w:val="006B208B"/>
    <w:rsid w:val="006E29A3"/>
    <w:rsid w:val="006F650B"/>
    <w:rsid w:val="00702FD7"/>
    <w:rsid w:val="007237CF"/>
    <w:rsid w:val="00725560"/>
    <w:rsid w:val="0074497F"/>
    <w:rsid w:val="00753564"/>
    <w:rsid w:val="0076059F"/>
    <w:rsid w:val="007632EC"/>
    <w:rsid w:val="007C324C"/>
    <w:rsid w:val="00831D49"/>
    <w:rsid w:val="00835865"/>
    <w:rsid w:val="0089054E"/>
    <w:rsid w:val="008A16F3"/>
    <w:rsid w:val="008D1E72"/>
    <w:rsid w:val="008F7FD4"/>
    <w:rsid w:val="00923F37"/>
    <w:rsid w:val="00933662"/>
    <w:rsid w:val="009463DE"/>
    <w:rsid w:val="00957D49"/>
    <w:rsid w:val="009A5363"/>
    <w:rsid w:val="00A03FC3"/>
    <w:rsid w:val="00A04DBF"/>
    <w:rsid w:val="00A36BED"/>
    <w:rsid w:val="00A42582"/>
    <w:rsid w:val="00A55BB2"/>
    <w:rsid w:val="00A74F2E"/>
    <w:rsid w:val="00AB3F1A"/>
    <w:rsid w:val="00AE0085"/>
    <w:rsid w:val="00AE1B00"/>
    <w:rsid w:val="00AF2DEF"/>
    <w:rsid w:val="00B0699C"/>
    <w:rsid w:val="00B23736"/>
    <w:rsid w:val="00B32DE7"/>
    <w:rsid w:val="00B45BC4"/>
    <w:rsid w:val="00B46C76"/>
    <w:rsid w:val="00B55638"/>
    <w:rsid w:val="00B56884"/>
    <w:rsid w:val="00B56A79"/>
    <w:rsid w:val="00B95597"/>
    <w:rsid w:val="00BA147A"/>
    <w:rsid w:val="00BC062B"/>
    <w:rsid w:val="00BC2DEF"/>
    <w:rsid w:val="00BF1F69"/>
    <w:rsid w:val="00C076AD"/>
    <w:rsid w:val="00C12089"/>
    <w:rsid w:val="00C16293"/>
    <w:rsid w:val="00C31982"/>
    <w:rsid w:val="00C42951"/>
    <w:rsid w:val="00C66F53"/>
    <w:rsid w:val="00C82ACD"/>
    <w:rsid w:val="00C86D69"/>
    <w:rsid w:val="00C8708F"/>
    <w:rsid w:val="00CC5441"/>
    <w:rsid w:val="00CE4AA7"/>
    <w:rsid w:val="00D0732D"/>
    <w:rsid w:val="00D07DC9"/>
    <w:rsid w:val="00D26B8E"/>
    <w:rsid w:val="00D3632F"/>
    <w:rsid w:val="00D37940"/>
    <w:rsid w:val="00D46E7A"/>
    <w:rsid w:val="00D626F4"/>
    <w:rsid w:val="00DB12FA"/>
    <w:rsid w:val="00DD27DD"/>
    <w:rsid w:val="00DE48D0"/>
    <w:rsid w:val="00E12015"/>
    <w:rsid w:val="00E575AC"/>
    <w:rsid w:val="00E74B50"/>
    <w:rsid w:val="00E85BB4"/>
    <w:rsid w:val="00EB2D83"/>
    <w:rsid w:val="00EB6F57"/>
    <w:rsid w:val="00F06F2F"/>
    <w:rsid w:val="00F10FB3"/>
    <w:rsid w:val="00F21FD6"/>
    <w:rsid w:val="00F64410"/>
    <w:rsid w:val="00F81AE9"/>
    <w:rsid w:val="00F82677"/>
    <w:rsid w:val="00F94CDF"/>
    <w:rsid w:val="00F965DC"/>
    <w:rsid w:val="00F97631"/>
    <w:rsid w:val="00FB2439"/>
    <w:rsid w:val="00FC5DA9"/>
    <w:rsid w:val="00FD1BEF"/>
    <w:rsid w:val="00FD427B"/>
    <w:rsid w:val="00FE0D50"/>
    <w:rsid w:val="00FF7B11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62"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19439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86D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933662"/>
    <w:pPr>
      <w:keepNext/>
      <w:spacing w:before="240" w:after="60"/>
      <w:outlineLvl w:val="2"/>
    </w:pPr>
    <w:rPr>
      <w:rFonts w:cs="Arial"/>
      <w:b/>
      <w:bC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9054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qFormat/>
    <w:rsid w:val="00663719"/>
    <w:rPr>
      <w:i/>
      <w:iCs/>
    </w:rPr>
  </w:style>
  <w:style w:type="character" w:styleId="lev">
    <w:name w:val="Strong"/>
    <w:qFormat/>
    <w:rsid w:val="00923F37"/>
    <w:rPr>
      <w:b/>
      <w:bCs/>
    </w:rPr>
  </w:style>
  <w:style w:type="character" w:styleId="Lienhypertexte">
    <w:name w:val="Hyperlink"/>
    <w:rsid w:val="006B208B"/>
    <w:rPr>
      <w:color w:val="0000FF"/>
      <w:u w:val="single"/>
    </w:rPr>
  </w:style>
  <w:style w:type="character" w:customStyle="1" w:styleId="spipsurligne">
    <w:name w:val="spip_surligne"/>
    <w:basedOn w:val="Policepardfaut"/>
    <w:rsid w:val="00180C64"/>
  </w:style>
  <w:style w:type="paragraph" w:styleId="Textedebulles">
    <w:name w:val="Balloon Text"/>
    <w:basedOn w:val="Normal"/>
    <w:semiHidden/>
    <w:rsid w:val="003B54B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F82677"/>
    <w:rPr>
      <w:sz w:val="16"/>
      <w:szCs w:val="16"/>
    </w:rPr>
  </w:style>
  <w:style w:type="paragraph" w:styleId="Commentaire">
    <w:name w:val="annotation text"/>
    <w:basedOn w:val="Normal"/>
    <w:semiHidden/>
    <w:rsid w:val="00F8267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82677"/>
    <w:rPr>
      <w:b/>
      <w:bCs/>
    </w:rPr>
  </w:style>
  <w:style w:type="character" w:styleId="Lienhypertextesuivivisit">
    <w:name w:val="FollowedHyperlink"/>
    <w:rsid w:val="0022284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62"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19439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86D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933662"/>
    <w:pPr>
      <w:keepNext/>
      <w:spacing w:before="240" w:after="60"/>
      <w:outlineLvl w:val="2"/>
    </w:pPr>
    <w:rPr>
      <w:rFonts w:cs="Arial"/>
      <w:b/>
      <w:bC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9054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qFormat/>
    <w:rsid w:val="00663719"/>
    <w:rPr>
      <w:i/>
      <w:iCs/>
    </w:rPr>
  </w:style>
  <w:style w:type="character" w:styleId="lev">
    <w:name w:val="Strong"/>
    <w:qFormat/>
    <w:rsid w:val="00923F37"/>
    <w:rPr>
      <w:b/>
      <w:bCs/>
    </w:rPr>
  </w:style>
  <w:style w:type="character" w:styleId="Lienhypertexte">
    <w:name w:val="Hyperlink"/>
    <w:rsid w:val="006B208B"/>
    <w:rPr>
      <w:color w:val="0000FF"/>
      <w:u w:val="single"/>
    </w:rPr>
  </w:style>
  <w:style w:type="character" w:customStyle="1" w:styleId="spipsurligne">
    <w:name w:val="spip_surligne"/>
    <w:basedOn w:val="Policepardfaut"/>
    <w:rsid w:val="00180C64"/>
  </w:style>
  <w:style w:type="paragraph" w:styleId="Textedebulles">
    <w:name w:val="Balloon Text"/>
    <w:basedOn w:val="Normal"/>
    <w:semiHidden/>
    <w:rsid w:val="003B54B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F82677"/>
    <w:rPr>
      <w:sz w:val="16"/>
      <w:szCs w:val="16"/>
    </w:rPr>
  </w:style>
  <w:style w:type="paragraph" w:styleId="Commentaire">
    <w:name w:val="annotation text"/>
    <w:basedOn w:val="Normal"/>
    <w:semiHidden/>
    <w:rsid w:val="00F8267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82677"/>
    <w:rPr>
      <w:b/>
      <w:bCs/>
    </w:rPr>
  </w:style>
  <w:style w:type="character" w:styleId="Lienhypertextesuivivisit">
    <w:name w:val="FollowedHyperlink"/>
    <w:rsid w:val="002228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974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6172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337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44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3002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222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359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337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therese.menager@cea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anck.lethimonnier@inser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ts.aviesa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ves.REMOND@cnrs-di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Chirurgie assistée par image</vt:lpstr>
    </vt:vector>
  </TitlesOfParts>
  <Company>inserm</Company>
  <LinksUpToDate>false</LinksUpToDate>
  <CharactersWithSpaces>1600</CharactersWithSpaces>
  <SharedDoc>false</SharedDoc>
  <HLinks>
    <vt:vector size="24" baseType="variant">
      <vt:variant>
        <vt:i4>6619177</vt:i4>
      </vt:variant>
      <vt:variant>
        <vt:i4>9</vt:i4>
      </vt:variant>
      <vt:variant>
        <vt:i4>0</vt:i4>
      </vt:variant>
      <vt:variant>
        <vt:i4>5</vt:i4>
      </vt:variant>
      <vt:variant>
        <vt:lpwstr>https://its.aviesan.fr/</vt:lpwstr>
      </vt:variant>
      <vt:variant>
        <vt:lpwstr/>
      </vt:variant>
      <vt:variant>
        <vt:i4>3604499</vt:i4>
      </vt:variant>
      <vt:variant>
        <vt:i4>6</vt:i4>
      </vt:variant>
      <vt:variant>
        <vt:i4>0</vt:i4>
      </vt:variant>
      <vt:variant>
        <vt:i4>5</vt:i4>
      </vt:variant>
      <vt:variant>
        <vt:lpwstr>mailto:Yves.REMOND@cnrs-dir.fr</vt:lpwstr>
      </vt:variant>
      <vt:variant>
        <vt:lpwstr/>
      </vt:variant>
      <vt:variant>
        <vt:i4>8060994</vt:i4>
      </vt:variant>
      <vt:variant>
        <vt:i4>3</vt:i4>
      </vt:variant>
      <vt:variant>
        <vt:i4>0</vt:i4>
      </vt:variant>
      <vt:variant>
        <vt:i4>5</vt:i4>
      </vt:variant>
      <vt:variant>
        <vt:lpwstr>mailto:marie-therese.menager@cea.fr</vt:lpwstr>
      </vt:variant>
      <vt:variant>
        <vt:lpwstr/>
      </vt:variant>
      <vt:variant>
        <vt:i4>589928</vt:i4>
      </vt:variant>
      <vt:variant>
        <vt:i4>0</vt:i4>
      </vt:variant>
      <vt:variant>
        <vt:i4>0</vt:i4>
      </vt:variant>
      <vt:variant>
        <vt:i4>5</vt:i4>
      </vt:variant>
      <vt:variant>
        <vt:lpwstr>mailto:franck.lethimonnier@inserm.fr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assistée par image</dc:title>
  <dc:creator>gharbif</dc:creator>
  <cp:lastModifiedBy>Imane Lahmami</cp:lastModifiedBy>
  <cp:revision>6</cp:revision>
  <cp:lastPrinted>2011-05-02T13:33:00Z</cp:lastPrinted>
  <dcterms:created xsi:type="dcterms:W3CDTF">2018-07-05T15:18:00Z</dcterms:created>
  <dcterms:modified xsi:type="dcterms:W3CDTF">2018-10-12T07:54:00Z</dcterms:modified>
</cp:coreProperties>
</file>